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41429" w14:textId="77777777" w:rsidR="00C51974" w:rsidRDefault="00DE0DEC" w:rsidP="00DE0DEC">
      <w:pPr>
        <w:jc w:val="right"/>
        <w:rPr>
          <w:b/>
          <w:bCs/>
        </w:rPr>
      </w:pPr>
      <w:r>
        <w:t xml:space="preserve"> </w:t>
      </w:r>
      <w:r w:rsidR="00D8609C" w:rsidRPr="00DE4B78">
        <w:rPr>
          <w:b/>
          <w:bCs/>
        </w:rPr>
        <w:t xml:space="preserve">                             </w:t>
      </w:r>
      <w:r w:rsidR="00557FDE" w:rsidRPr="00DE4B78">
        <w:rPr>
          <w:b/>
          <w:bCs/>
        </w:rPr>
        <w:t xml:space="preserve">                     </w:t>
      </w:r>
    </w:p>
    <w:p w14:paraId="4D364701" w14:textId="77777777" w:rsidR="00C51974" w:rsidRDefault="00C51974" w:rsidP="00DE0DEC">
      <w:pPr>
        <w:jc w:val="right"/>
        <w:rPr>
          <w:b/>
          <w:bCs/>
        </w:rPr>
      </w:pPr>
    </w:p>
    <w:p w14:paraId="364ED099" w14:textId="30E680E2" w:rsidR="00D8609C" w:rsidRPr="00201CB7" w:rsidRDefault="00557FDE" w:rsidP="00DE0DEC">
      <w:pPr>
        <w:jc w:val="right"/>
        <w:rPr>
          <w:color w:val="FF0000"/>
        </w:rPr>
      </w:pPr>
      <w:r w:rsidRPr="00DE4B78">
        <w:rPr>
          <w:b/>
          <w:bCs/>
        </w:rPr>
        <w:t xml:space="preserve">   </w:t>
      </w:r>
      <w:r w:rsidR="00D8609C" w:rsidRPr="0042688D">
        <w:rPr>
          <w:b/>
          <w:bCs/>
        </w:rPr>
        <w:t xml:space="preserve">Załącznik nr </w:t>
      </w:r>
      <w:r w:rsidR="00146562">
        <w:rPr>
          <w:b/>
          <w:bCs/>
        </w:rPr>
        <w:t>5</w:t>
      </w:r>
    </w:p>
    <w:p w14:paraId="08A55241" w14:textId="7ACC1168" w:rsidR="00D8609C" w:rsidRPr="00016A68" w:rsidRDefault="00D8609C" w:rsidP="00DE0DEC">
      <w:pPr>
        <w:jc w:val="right"/>
        <w:rPr>
          <w:sz w:val="22"/>
          <w:szCs w:val="22"/>
        </w:rPr>
      </w:pPr>
      <w:r w:rsidRPr="006138B1">
        <w:rPr>
          <w:b/>
        </w:rPr>
        <w:t xml:space="preserve">                           </w:t>
      </w:r>
      <w:r w:rsidRPr="006138B1">
        <w:t xml:space="preserve">znak sprawy: </w:t>
      </w:r>
      <w:r w:rsidR="000112C4" w:rsidRPr="000112C4">
        <w:rPr>
          <w:sz w:val="22"/>
          <w:szCs w:val="22"/>
        </w:rPr>
        <w:t>KZP-1/</w:t>
      </w:r>
      <w:r w:rsidR="000112C4" w:rsidRPr="00016A68">
        <w:rPr>
          <w:sz w:val="22"/>
          <w:szCs w:val="22"/>
        </w:rPr>
        <w:t>253/TT</w:t>
      </w:r>
      <w:r w:rsidR="00B501E1" w:rsidRPr="00016A68">
        <w:rPr>
          <w:sz w:val="22"/>
          <w:szCs w:val="22"/>
        </w:rPr>
        <w:t>Z</w:t>
      </w:r>
      <w:r w:rsidR="000112C4" w:rsidRPr="00016A68">
        <w:rPr>
          <w:sz w:val="22"/>
          <w:szCs w:val="22"/>
        </w:rPr>
        <w:t>/</w:t>
      </w:r>
      <w:r w:rsidR="00C54549">
        <w:rPr>
          <w:sz w:val="22"/>
          <w:szCs w:val="22"/>
        </w:rPr>
        <w:t>17</w:t>
      </w:r>
      <w:r w:rsidR="00A571C8">
        <w:rPr>
          <w:sz w:val="22"/>
          <w:szCs w:val="22"/>
        </w:rPr>
        <w:t>8</w:t>
      </w:r>
      <w:bookmarkStart w:id="0" w:name="_GoBack"/>
      <w:bookmarkEnd w:id="0"/>
      <w:r w:rsidR="000112C4" w:rsidRPr="00016A68">
        <w:rPr>
          <w:sz w:val="22"/>
          <w:szCs w:val="22"/>
        </w:rPr>
        <w:t>/</w:t>
      </w:r>
      <w:r w:rsidR="00C51974" w:rsidRPr="00016A68">
        <w:rPr>
          <w:sz w:val="22"/>
          <w:szCs w:val="22"/>
        </w:rPr>
        <w:t>2</w:t>
      </w:r>
      <w:r w:rsidR="00C54549">
        <w:rPr>
          <w:sz w:val="22"/>
          <w:szCs w:val="22"/>
        </w:rPr>
        <w:t>3</w:t>
      </w:r>
    </w:p>
    <w:p w14:paraId="495144D4" w14:textId="77777777" w:rsidR="00D8609C" w:rsidRPr="00016A68" w:rsidRDefault="00DE0DEC" w:rsidP="00D8609C">
      <w:pPr>
        <w:rPr>
          <w:color w:val="000000"/>
        </w:rPr>
      </w:pPr>
      <w:r w:rsidRPr="00016A68">
        <w:t xml:space="preserve"> </w:t>
      </w:r>
    </w:p>
    <w:p w14:paraId="4DCA6237" w14:textId="77777777" w:rsidR="00D8609C" w:rsidRPr="006138B1" w:rsidRDefault="00D8609C" w:rsidP="00D8609C">
      <w:pPr>
        <w:pStyle w:val="Nagwek2"/>
        <w:jc w:val="left"/>
      </w:pPr>
    </w:p>
    <w:p w14:paraId="6826B2B7" w14:textId="77777777" w:rsidR="00D8609C" w:rsidRPr="006138B1" w:rsidRDefault="00D8609C" w:rsidP="00D8609C">
      <w:pPr>
        <w:pStyle w:val="Nagwek2"/>
      </w:pPr>
    </w:p>
    <w:p w14:paraId="2FA31569" w14:textId="1EC84023" w:rsidR="00071C86" w:rsidRPr="00F25B5C" w:rsidRDefault="00516107" w:rsidP="00C54549">
      <w:pPr>
        <w:pStyle w:val="Nagwek2"/>
        <w:rPr>
          <w:sz w:val="28"/>
          <w:szCs w:val="28"/>
        </w:rPr>
      </w:pPr>
      <w:r w:rsidRPr="00F25B5C">
        <w:rPr>
          <w:sz w:val="28"/>
          <w:szCs w:val="28"/>
        </w:rPr>
        <w:t>WYMAGANIA STAWIANE OTULINOM</w:t>
      </w:r>
      <w:r w:rsidR="00071C86" w:rsidRPr="00F25B5C">
        <w:rPr>
          <w:sz w:val="28"/>
          <w:szCs w:val="28"/>
        </w:rPr>
        <w:t xml:space="preserve"> </w:t>
      </w:r>
      <w:r w:rsidRPr="00F25B5C">
        <w:rPr>
          <w:sz w:val="28"/>
          <w:szCs w:val="28"/>
        </w:rPr>
        <w:t>oraz KSZTAŁTKOM</w:t>
      </w:r>
      <w:r w:rsidR="00C54549">
        <w:rPr>
          <w:sz w:val="28"/>
          <w:szCs w:val="28"/>
        </w:rPr>
        <w:t xml:space="preserve"> </w:t>
      </w:r>
      <w:r w:rsidR="00DE0DEC" w:rsidRPr="00F25B5C">
        <w:rPr>
          <w:sz w:val="28"/>
          <w:szCs w:val="28"/>
        </w:rPr>
        <w:t>IZOLACYJNYM</w:t>
      </w:r>
    </w:p>
    <w:p w14:paraId="1E792B72" w14:textId="77777777" w:rsidR="00516107" w:rsidRDefault="00516107" w:rsidP="00C479C0">
      <w:pPr>
        <w:jc w:val="both"/>
      </w:pPr>
    </w:p>
    <w:p w14:paraId="29848723" w14:textId="77777777" w:rsidR="00516107" w:rsidRDefault="00516107" w:rsidP="00C479C0">
      <w:pPr>
        <w:jc w:val="both"/>
      </w:pPr>
    </w:p>
    <w:p w14:paraId="5C411192" w14:textId="77777777" w:rsidR="00516107" w:rsidRDefault="00516107" w:rsidP="00C479C0">
      <w:pPr>
        <w:jc w:val="both"/>
        <w:rPr>
          <w:b/>
        </w:rPr>
      </w:pPr>
      <w:r w:rsidRPr="00A55641">
        <w:rPr>
          <w:b/>
        </w:rPr>
        <w:t xml:space="preserve">Otulina </w:t>
      </w:r>
      <w:r w:rsidR="003A5A9C">
        <w:rPr>
          <w:b/>
        </w:rPr>
        <w:t>rur izolacyjna elastyczna</w:t>
      </w:r>
      <w:r w:rsidR="00C11056">
        <w:rPr>
          <w:b/>
        </w:rPr>
        <w:t>:</w:t>
      </w:r>
    </w:p>
    <w:p w14:paraId="474BEF4C" w14:textId="77777777" w:rsidR="00C11056" w:rsidRDefault="00C11056" w:rsidP="00C479C0">
      <w:pPr>
        <w:jc w:val="both"/>
      </w:pPr>
    </w:p>
    <w:p w14:paraId="4728079B" w14:textId="77777777" w:rsidR="00516107" w:rsidRDefault="0051610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materiał izolacyjny </w:t>
      </w:r>
      <w:r w:rsidR="003A5A9C">
        <w:t xml:space="preserve">elastyczny </w:t>
      </w:r>
      <w:r>
        <w:t>wykonany z wysokiej jakości pianki poli</w:t>
      </w:r>
      <w:r w:rsidR="001245A9">
        <w:t>etylenowej</w:t>
      </w:r>
      <w:r>
        <w:t xml:space="preserve"> o strukturze drobnych, równomiernych komórek w kolorze szarym;</w:t>
      </w:r>
    </w:p>
    <w:p w14:paraId="65B8ACB5" w14:textId="77777777" w:rsidR="00516107" w:rsidRDefault="0051610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gęstość – </w:t>
      </w:r>
      <w:r w:rsidR="003E1499">
        <w:t>18–</w:t>
      </w:r>
      <w:r>
        <w:t>40 kg/m</w:t>
      </w:r>
      <w:r w:rsidRPr="003E1499">
        <w:rPr>
          <w:vertAlign w:val="superscript"/>
        </w:rPr>
        <w:t>3</w:t>
      </w:r>
      <w:r>
        <w:t>;</w:t>
      </w:r>
    </w:p>
    <w:p w14:paraId="78C68F11" w14:textId="77777777" w:rsidR="00516107" w:rsidRDefault="0051610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współczynnik przewodzenia </w:t>
      </w:r>
      <w:r w:rsidRPr="00C11056">
        <w:t xml:space="preserve">ciepła λ </w:t>
      </w:r>
      <w:r w:rsidR="00C11056" w:rsidRPr="00C11056">
        <w:t>≤</w:t>
      </w:r>
      <w:r w:rsidR="00C11056">
        <w:t xml:space="preserve"> </w:t>
      </w:r>
      <w:r w:rsidRPr="00C11056">
        <w:t>0,</w:t>
      </w:r>
      <w:r>
        <w:t>040 W/</w:t>
      </w:r>
      <w:proofErr w:type="spellStart"/>
      <w:r>
        <w:t>mK</w:t>
      </w:r>
      <w:proofErr w:type="spellEnd"/>
      <w:r>
        <w:t xml:space="preserve"> (przy 40</w:t>
      </w:r>
      <w:r w:rsidRPr="00516107">
        <w:rPr>
          <w:vertAlign w:val="superscript"/>
        </w:rPr>
        <w:t>O</w:t>
      </w:r>
      <w:r>
        <w:t>C);</w:t>
      </w:r>
    </w:p>
    <w:p w14:paraId="746B6DEB" w14:textId="77777777" w:rsidR="008C19C7" w:rsidRDefault="008C19C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temperatura pracy do +95</w:t>
      </w:r>
      <w:r w:rsidRPr="008C19C7">
        <w:rPr>
          <w:vertAlign w:val="superscript"/>
        </w:rPr>
        <w:t>O</w:t>
      </w:r>
      <w:r>
        <w:t>C</w:t>
      </w:r>
    </w:p>
    <w:p w14:paraId="5864BC31" w14:textId="77777777" w:rsidR="00A55641" w:rsidRDefault="00A55641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dobra odporność chemiczna;</w:t>
      </w:r>
    </w:p>
    <w:p w14:paraId="2B948C54" w14:textId="77777777" w:rsidR="008C19C7" w:rsidRDefault="008C19C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o dobrej elastyczności;</w:t>
      </w:r>
    </w:p>
    <w:p w14:paraId="7CD834E6" w14:textId="77777777" w:rsidR="008C19C7" w:rsidRDefault="008C19C7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 xml:space="preserve">klasa </w:t>
      </w:r>
      <w:r w:rsidR="00A55641">
        <w:t>reakcji na</w:t>
      </w:r>
      <w:r>
        <w:t xml:space="preserve"> og</w:t>
      </w:r>
      <w:r w:rsidR="00A55641">
        <w:t>ień</w:t>
      </w:r>
      <w:r>
        <w:t xml:space="preserve"> (wg EN 13501) E</w:t>
      </w:r>
    </w:p>
    <w:p w14:paraId="0D725936" w14:textId="77777777" w:rsidR="00DE0DEC" w:rsidRPr="002C6BCD" w:rsidRDefault="00DE0DEC" w:rsidP="00C54549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>
        <w:t>nieszkodliwa dla zdrowia</w:t>
      </w:r>
    </w:p>
    <w:p w14:paraId="76D5379E" w14:textId="77777777" w:rsidR="00A55641" w:rsidRDefault="00C11056" w:rsidP="002C6BCD">
      <w:pPr>
        <w:autoSpaceDE w:val="0"/>
        <w:autoSpaceDN w:val="0"/>
        <w:adjustRightInd w:val="0"/>
      </w:pPr>
      <w:r>
        <w:t xml:space="preserve"> </w:t>
      </w:r>
    </w:p>
    <w:p w14:paraId="6CC3A1C8" w14:textId="786288CF" w:rsidR="00A55641" w:rsidRDefault="00A55641" w:rsidP="002C6BCD">
      <w:pPr>
        <w:autoSpaceDE w:val="0"/>
        <w:autoSpaceDN w:val="0"/>
        <w:adjustRightInd w:val="0"/>
      </w:pPr>
      <w:r w:rsidRPr="00C11056">
        <w:rPr>
          <w:b/>
        </w:rPr>
        <w:t>Otulina</w:t>
      </w:r>
      <w:r w:rsidR="003A5A9C" w:rsidRPr="00C11056">
        <w:rPr>
          <w:b/>
        </w:rPr>
        <w:t xml:space="preserve"> rur </w:t>
      </w:r>
      <w:r w:rsidR="002E3392">
        <w:rPr>
          <w:b/>
        </w:rPr>
        <w:t>z wełny skalnej / mineralnej</w:t>
      </w:r>
      <w:r w:rsidR="00C11056">
        <w:t>:</w:t>
      </w:r>
      <w:r w:rsidR="003A5A9C">
        <w:t xml:space="preserve">  </w:t>
      </w:r>
    </w:p>
    <w:p w14:paraId="28225963" w14:textId="77777777" w:rsidR="00A55641" w:rsidRDefault="00A55641" w:rsidP="002C6BCD">
      <w:pPr>
        <w:autoSpaceDE w:val="0"/>
        <w:autoSpaceDN w:val="0"/>
        <w:adjustRightInd w:val="0"/>
      </w:pPr>
    </w:p>
    <w:p w14:paraId="48CBFBD0" w14:textId="204D1ACF" w:rsidR="00A55641" w:rsidRPr="0055397E" w:rsidRDefault="003A5A9C" w:rsidP="00C5454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</w:pPr>
      <w:r w:rsidRPr="0055397E">
        <w:t xml:space="preserve">materiał izolacyjny </w:t>
      </w:r>
      <w:r w:rsidR="00DE0DEC" w:rsidRPr="0055397E">
        <w:t>wykonany z</w:t>
      </w:r>
      <w:r w:rsidRPr="0055397E">
        <w:t xml:space="preserve"> wysokiej jakości </w:t>
      </w:r>
      <w:r w:rsidR="002C27DF" w:rsidRPr="0055397E">
        <w:rPr>
          <w:bCs/>
        </w:rPr>
        <w:t>wełny skalnej / mineralnej</w:t>
      </w:r>
      <w:r w:rsidR="00D526F7" w:rsidRPr="0055397E">
        <w:rPr>
          <w:bCs/>
        </w:rPr>
        <w:t xml:space="preserve"> w okładzinie ze wzmocnionej zbrojeniem folii aluminiowej</w:t>
      </w:r>
      <w:r w:rsidRPr="0055397E">
        <w:rPr>
          <w:bCs/>
        </w:rPr>
        <w:t>;</w:t>
      </w:r>
    </w:p>
    <w:p w14:paraId="54883407" w14:textId="30F50DFE" w:rsidR="002C6BCD" w:rsidRPr="0055397E" w:rsidRDefault="003A5A9C" w:rsidP="00C54549">
      <w:pPr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426" w:hanging="426"/>
      </w:pPr>
      <w:r w:rsidRPr="0055397E">
        <w:t xml:space="preserve">gęstość – około </w:t>
      </w:r>
      <w:r w:rsidR="002C27DF" w:rsidRPr="0055397E">
        <w:t xml:space="preserve">100 </w:t>
      </w:r>
      <w:r w:rsidRPr="0055397E">
        <w:t>kg/m</w:t>
      </w:r>
      <w:r w:rsidRPr="0055397E">
        <w:rPr>
          <w:vertAlign w:val="superscript"/>
        </w:rPr>
        <w:t>3</w:t>
      </w:r>
      <w:r w:rsidR="002C27DF" w:rsidRPr="0055397E">
        <w:t xml:space="preserve"> +/- 20 %</w:t>
      </w:r>
      <w:r w:rsidRPr="0055397E">
        <w:t>;</w:t>
      </w:r>
    </w:p>
    <w:p w14:paraId="0840C5BD" w14:textId="490A44C0" w:rsidR="003A5A9C" w:rsidRPr="0055397E" w:rsidRDefault="003A5A9C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współczynnik przewodzenia ciepła λ</w:t>
      </w:r>
      <w:r w:rsidR="00C11056" w:rsidRPr="0055397E">
        <w:t xml:space="preserve"> ≤ </w:t>
      </w:r>
      <w:r w:rsidRPr="0055397E">
        <w:t xml:space="preserve"> 0,0370 W/</w:t>
      </w:r>
      <w:proofErr w:type="spellStart"/>
      <w:r w:rsidRPr="0055397E">
        <w:t>mK</w:t>
      </w:r>
      <w:proofErr w:type="spellEnd"/>
      <w:r w:rsidRPr="0055397E">
        <w:t xml:space="preserve"> (przy </w:t>
      </w:r>
      <w:r w:rsidR="002C27DF" w:rsidRPr="0055397E">
        <w:t>5</w:t>
      </w:r>
      <w:r w:rsidRPr="0055397E">
        <w:t>0</w:t>
      </w:r>
      <w:r w:rsidRPr="0055397E">
        <w:rPr>
          <w:vertAlign w:val="superscript"/>
        </w:rPr>
        <w:t>O</w:t>
      </w:r>
      <w:r w:rsidRPr="0055397E">
        <w:t>C)</w:t>
      </w:r>
      <w:r w:rsidR="00D526F7" w:rsidRPr="0055397E">
        <w:t xml:space="preserve"> dla średnic wewnętrznych otuliny ≤ 76 mm</w:t>
      </w:r>
    </w:p>
    <w:p w14:paraId="3F918559" w14:textId="2E5BEFE8" w:rsidR="00D526F7" w:rsidRPr="0055397E" w:rsidRDefault="00D526F7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współczynnik przewodzenia ciepła λ ≤  0,0390 W/</w:t>
      </w:r>
      <w:proofErr w:type="spellStart"/>
      <w:r w:rsidRPr="0055397E">
        <w:t>mK</w:t>
      </w:r>
      <w:proofErr w:type="spellEnd"/>
      <w:r w:rsidRPr="0055397E">
        <w:t xml:space="preserve"> (przy 50</w:t>
      </w:r>
      <w:r w:rsidRPr="0055397E">
        <w:rPr>
          <w:vertAlign w:val="superscript"/>
        </w:rPr>
        <w:t>O</w:t>
      </w:r>
      <w:r w:rsidRPr="0055397E">
        <w:t>C) dla średnic wewnętrznych otuliny &gt; 76 mm</w:t>
      </w:r>
    </w:p>
    <w:p w14:paraId="180F5EEA" w14:textId="6673E9A0" w:rsidR="00C6000D" w:rsidRPr="0055397E" w:rsidRDefault="00C6000D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grubość izolacji min 50 mm</w:t>
      </w:r>
    </w:p>
    <w:p w14:paraId="37EEAB4B" w14:textId="4708A380" w:rsidR="003A5A9C" w:rsidRPr="0055397E" w:rsidRDefault="00BD6404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>
        <w:t>dopuszczalna temperatura stosowania</w:t>
      </w:r>
      <w:r w:rsidR="003A5A9C" w:rsidRPr="0055397E">
        <w:t xml:space="preserve"> </w:t>
      </w:r>
      <w:r w:rsidR="00374808">
        <w:t xml:space="preserve">min </w:t>
      </w:r>
      <w:r w:rsidR="003A5A9C" w:rsidRPr="0055397E">
        <w:t>+</w:t>
      </w:r>
      <w:r w:rsidR="002C27DF" w:rsidRPr="0055397E">
        <w:t>2</w:t>
      </w:r>
      <w:r w:rsidR="00374808">
        <w:t>0</w:t>
      </w:r>
      <w:r w:rsidR="002C27DF" w:rsidRPr="0055397E">
        <w:t>0</w:t>
      </w:r>
      <w:r w:rsidR="003A5A9C" w:rsidRPr="0055397E">
        <w:rPr>
          <w:vertAlign w:val="superscript"/>
        </w:rPr>
        <w:t>O</w:t>
      </w:r>
      <w:r w:rsidR="003A5A9C" w:rsidRPr="0055397E">
        <w:t>C</w:t>
      </w:r>
    </w:p>
    <w:p w14:paraId="5A2E2899" w14:textId="590333D6" w:rsidR="00DE0DEC" w:rsidRPr="0055397E" w:rsidRDefault="00DE0DEC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klasa reakcji na ogień</w:t>
      </w:r>
      <w:r w:rsidR="001B6556" w:rsidRPr="0055397E">
        <w:t xml:space="preserve"> min.</w:t>
      </w:r>
      <w:r w:rsidRPr="0055397E">
        <w:t xml:space="preserve"> </w:t>
      </w:r>
      <w:r w:rsidR="00D526F7" w:rsidRPr="0055397E">
        <w:rPr>
          <w:shd w:val="clear" w:color="auto" w:fill="FFFFFF"/>
        </w:rPr>
        <w:t>A2L-s1</w:t>
      </w:r>
      <w:r w:rsidR="00C6000D" w:rsidRPr="0055397E">
        <w:rPr>
          <w:shd w:val="clear" w:color="auto" w:fill="FFFFFF"/>
        </w:rPr>
        <w:t>, d0</w:t>
      </w:r>
    </w:p>
    <w:p w14:paraId="00F2CDD5" w14:textId="1AFAD372" w:rsidR="00DE0DEC" w:rsidRPr="0055397E" w:rsidRDefault="001B6556" w:rsidP="00C54549">
      <w:pPr>
        <w:numPr>
          <w:ilvl w:val="0"/>
          <w:numId w:val="10"/>
        </w:numPr>
        <w:tabs>
          <w:tab w:val="clear" w:pos="720"/>
        </w:tabs>
        <w:ind w:left="426" w:hanging="426"/>
        <w:jc w:val="both"/>
      </w:pPr>
      <w:r w:rsidRPr="0055397E">
        <w:t>nasiąkliwość wodą krótkotrwała ≤ 1 k</w:t>
      </w:r>
      <w:r w:rsidR="0055397E">
        <w:t>g</w:t>
      </w:r>
      <w:r w:rsidRPr="0055397E">
        <w:t>/m</w:t>
      </w:r>
      <w:r w:rsidRPr="0055397E">
        <w:rPr>
          <w:vertAlign w:val="superscript"/>
        </w:rPr>
        <w:t>2</w:t>
      </w:r>
    </w:p>
    <w:p w14:paraId="4551E45F" w14:textId="77777777" w:rsidR="001B6556" w:rsidRDefault="001B6556" w:rsidP="001B6556">
      <w:pPr>
        <w:ind w:left="720"/>
        <w:jc w:val="both"/>
      </w:pPr>
    </w:p>
    <w:p w14:paraId="7DCF1587" w14:textId="77777777" w:rsidR="00DE0DEC" w:rsidRDefault="00DE0DEC" w:rsidP="00DE0DEC">
      <w:pPr>
        <w:jc w:val="both"/>
      </w:pPr>
    </w:p>
    <w:p w14:paraId="4594A056" w14:textId="77777777" w:rsidR="00DE0DEC" w:rsidRDefault="00DE0DEC" w:rsidP="00DE0DEC">
      <w:pPr>
        <w:ind w:left="360"/>
        <w:jc w:val="both"/>
      </w:pPr>
    </w:p>
    <w:p w14:paraId="71D7E339" w14:textId="77777777" w:rsidR="00DE0DEC" w:rsidRDefault="00DE0DEC" w:rsidP="00DE0DEC">
      <w:pPr>
        <w:jc w:val="both"/>
      </w:pPr>
    </w:p>
    <w:sectPr w:rsidR="00DE0DEC" w:rsidSect="00E5668E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82DB42" w14:textId="77777777" w:rsidR="00C05F4A" w:rsidRDefault="00C05F4A">
      <w:r>
        <w:separator/>
      </w:r>
    </w:p>
  </w:endnote>
  <w:endnote w:type="continuationSeparator" w:id="0">
    <w:p w14:paraId="0AA6F489" w14:textId="77777777" w:rsidR="00C05F4A" w:rsidRDefault="00C0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D5B10" w14:textId="77777777" w:rsidR="00F25B5C" w:rsidRDefault="00F25B5C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1B4343" w14:textId="77777777" w:rsidR="00F25B5C" w:rsidRDefault="00F25B5C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0B99D" w14:textId="77777777" w:rsidR="00F25B5C" w:rsidRDefault="00F25B5C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1C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D7D9E0A" w14:textId="77777777" w:rsidR="00F25B5C" w:rsidRDefault="00F25B5C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19FA5" w14:textId="77777777" w:rsidR="00C05F4A" w:rsidRDefault="00C05F4A">
      <w:r>
        <w:separator/>
      </w:r>
    </w:p>
  </w:footnote>
  <w:footnote w:type="continuationSeparator" w:id="0">
    <w:p w14:paraId="3B5F0DB5" w14:textId="77777777" w:rsidR="00C05F4A" w:rsidRDefault="00C05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3095C"/>
    <w:multiLevelType w:val="hybridMultilevel"/>
    <w:tmpl w:val="8000DE92"/>
    <w:lvl w:ilvl="0" w:tplc="9E68A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66CAA"/>
    <w:multiLevelType w:val="hybridMultilevel"/>
    <w:tmpl w:val="E38CECBE"/>
    <w:lvl w:ilvl="0" w:tplc="9E68A2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8E"/>
    <w:rsid w:val="00000D16"/>
    <w:rsid w:val="00007D04"/>
    <w:rsid w:val="000112C4"/>
    <w:rsid w:val="00011D80"/>
    <w:rsid w:val="00016A68"/>
    <w:rsid w:val="00030E27"/>
    <w:rsid w:val="00052682"/>
    <w:rsid w:val="00071C86"/>
    <w:rsid w:val="00076D08"/>
    <w:rsid w:val="000826B2"/>
    <w:rsid w:val="0009519C"/>
    <w:rsid w:val="000A56B2"/>
    <w:rsid w:val="000B4080"/>
    <w:rsid w:val="000C19A8"/>
    <w:rsid w:val="000D2E00"/>
    <w:rsid w:val="000D36C3"/>
    <w:rsid w:val="000E06E2"/>
    <w:rsid w:val="000E0C19"/>
    <w:rsid w:val="000E0D84"/>
    <w:rsid w:val="000E4AA4"/>
    <w:rsid w:val="001245A9"/>
    <w:rsid w:val="001436AB"/>
    <w:rsid w:val="00145920"/>
    <w:rsid w:val="00145E77"/>
    <w:rsid w:val="00146562"/>
    <w:rsid w:val="00156891"/>
    <w:rsid w:val="00175051"/>
    <w:rsid w:val="00175B6F"/>
    <w:rsid w:val="001809DB"/>
    <w:rsid w:val="001812A2"/>
    <w:rsid w:val="00183022"/>
    <w:rsid w:val="00183154"/>
    <w:rsid w:val="001835C2"/>
    <w:rsid w:val="00187399"/>
    <w:rsid w:val="001A33E9"/>
    <w:rsid w:val="001A75BC"/>
    <w:rsid w:val="001B4FE3"/>
    <w:rsid w:val="001B6556"/>
    <w:rsid w:val="001C129D"/>
    <w:rsid w:val="001F2029"/>
    <w:rsid w:val="00200B53"/>
    <w:rsid w:val="00201CB7"/>
    <w:rsid w:val="00213E5D"/>
    <w:rsid w:val="00215B32"/>
    <w:rsid w:val="0022568E"/>
    <w:rsid w:val="0025335E"/>
    <w:rsid w:val="00256227"/>
    <w:rsid w:val="00276326"/>
    <w:rsid w:val="00290E20"/>
    <w:rsid w:val="00297294"/>
    <w:rsid w:val="002A4253"/>
    <w:rsid w:val="002A5C2B"/>
    <w:rsid w:val="002B109D"/>
    <w:rsid w:val="002B2120"/>
    <w:rsid w:val="002B2532"/>
    <w:rsid w:val="002C27DF"/>
    <w:rsid w:val="002C6BCD"/>
    <w:rsid w:val="002E3392"/>
    <w:rsid w:val="002E5219"/>
    <w:rsid w:val="002E7B7C"/>
    <w:rsid w:val="002F1F7E"/>
    <w:rsid w:val="002F68EA"/>
    <w:rsid w:val="00311FA1"/>
    <w:rsid w:val="00324A8B"/>
    <w:rsid w:val="0033537C"/>
    <w:rsid w:val="00340C60"/>
    <w:rsid w:val="00342875"/>
    <w:rsid w:val="0035482E"/>
    <w:rsid w:val="00356D3B"/>
    <w:rsid w:val="00362C67"/>
    <w:rsid w:val="00366B03"/>
    <w:rsid w:val="00371DB2"/>
    <w:rsid w:val="00374808"/>
    <w:rsid w:val="003A2A36"/>
    <w:rsid w:val="003A59EC"/>
    <w:rsid w:val="003A5A9C"/>
    <w:rsid w:val="003C704B"/>
    <w:rsid w:val="003D4BF5"/>
    <w:rsid w:val="003E1499"/>
    <w:rsid w:val="003E5240"/>
    <w:rsid w:val="00407D93"/>
    <w:rsid w:val="00415105"/>
    <w:rsid w:val="00424DB5"/>
    <w:rsid w:val="0042688D"/>
    <w:rsid w:val="004300BD"/>
    <w:rsid w:val="004409F1"/>
    <w:rsid w:val="004536D3"/>
    <w:rsid w:val="004703C5"/>
    <w:rsid w:val="00487A94"/>
    <w:rsid w:val="00487C22"/>
    <w:rsid w:val="004A36A9"/>
    <w:rsid w:val="004A617C"/>
    <w:rsid w:val="004C181F"/>
    <w:rsid w:val="004C37CE"/>
    <w:rsid w:val="004C5CBD"/>
    <w:rsid w:val="004C76EF"/>
    <w:rsid w:val="004E53A7"/>
    <w:rsid w:val="004F61BA"/>
    <w:rsid w:val="00503A35"/>
    <w:rsid w:val="00504602"/>
    <w:rsid w:val="005138B7"/>
    <w:rsid w:val="00516107"/>
    <w:rsid w:val="005172BB"/>
    <w:rsid w:val="005201F0"/>
    <w:rsid w:val="00522639"/>
    <w:rsid w:val="0054528C"/>
    <w:rsid w:val="00547D8E"/>
    <w:rsid w:val="0055397E"/>
    <w:rsid w:val="00557FDE"/>
    <w:rsid w:val="00557FEF"/>
    <w:rsid w:val="00563838"/>
    <w:rsid w:val="00571613"/>
    <w:rsid w:val="00595CAA"/>
    <w:rsid w:val="005A7C44"/>
    <w:rsid w:val="005B0D0D"/>
    <w:rsid w:val="005C272B"/>
    <w:rsid w:val="005E66E5"/>
    <w:rsid w:val="005E7DA9"/>
    <w:rsid w:val="006138B1"/>
    <w:rsid w:val="00627235"/>
    <w:rsid w:val="00630F3E"/>
    <w:rsid w:val="00643A2F"/>
    <w:rsid w:val="006600CE"/>
    <w:rsid w:val="006673B0"/>
    <w:rsid w:val="00672CBF"/>
    <w:rsid w:val="00691841"/>
    <w:rsid w:val="006B7241"/>
    <w:rsid w:val="006F27F3"/>
    <w:rsid w:val="006F34FD"/>
    <w:rsid w:val="0071381F"/>
    <w:rsid w:val="0074169B"/>
    <w:rsid w:val="00744405"/>
    <w:rsid w:val="00763FF3"/>
    <w:rsid w:val="00767C6D"/>
    <w:rsid w:val="007702C5"/>
    <w:rsid w:val="0077215B"/>
    <w:rsid w:val="0077353A"/>
    <w:rsid w:val="00776127"/>
    <w:rsid w:val="00785B37"/>
    <w:rsid w:val="007876B4"/>
    <w:rsid w:val="007A1E76"/>
    <w:rsid w:val="007A5256"/>
    <w:rsid w:val="007B4CB5"/>
    <w:rsid w:val="007C05DB"/>
    <w:rsid w:val="007C3126"/>
    <w:rsid w:val="007E366A"/>
    <w:rsid w:val="008038BE"/>
    <w:rsid w:val="00807B51"/>
    <w:rsid w:val="0081065C"/>
    <w:rsid w:val="00826C72"/>
    <w:rsid w:val="008278D4"/>
    <w:rsid w:val="00847D7F"/>
    <w:rsid w:val="0085533A"/>
    <w:rsid w:val="00876176"/>
    <w:rsid w:val="008835E5"/>
    <w:rsid w:val="00895469"/>
    <w:rsid w:val="008A1B5D"/>
    <w:rsid w:val="008A6366"/>
    <w:rsid w:val="008A6B53"/>
    <w:rsid w:val="008C19C7"/>
    <w:rsid w:val="00924638"/>
    <w:rsid w:val="009273F7"/>
    <w:rsid w:val="009323F3"/>
    <w:rsid w:val="00934A52"/>
    <w:rsid w:val="00945061"/>
    <w:rsid w:val="0096115D"/>
    <w:rsid w:val="00970086"/>
    <w:rsid w:val="00987446"/>
    <w:rsid w:val="00993EC7"/>
    <w:rsid w:val="00994C7F"/>
    <w:rsid w:val="009A04BF"/>
    <w:rsid w:val="009B614B"/>
    <w:rsid w:val="009D310C"/>
    <w:rsid w:val="009D5183"/>
    <w:rsid w:val="009E5C6D"/>
    <w:rsid w:val="009E7AF6"/>
    <w:rsid w:val="009F2104"/>
    <w:rsid w:val="009F608C"/>
    <w:rsid w:val="00A01930"/>
    <w:rsid w:val="00A04ABA"/>
    <w:rsid w:val="00A43AA2"/>
    <w:rsid w:val="00A46517"/>
    <w:rsid w:val="00A55641"/>
    <w:rsid w:val="00A571C8"/>
    <w:rsid w:val="00A66809"/>
    <w:rsid w:val="00A70222"/>
    <w:rsid w:val="00A7040A"/>
    <w:rsid w:val="00A70EA6"/>
    <w:rsid w:val="00A8410B"/>
    <w:rsid w:val="00AA07C0"/>
    <w:rsid w:val="00AB1288"/>
    <w:rsid w:val="00AC3329"/>
    <w:rsid w:val="00AC3844"/>
    <w:rsid w:val="00AE2D1E"/>
    <w:rsid w:val="00AF209E"/>
    <w:rsid w:val="00AF771B"/>
    <w:rsid w:val="00B13943"/>
    <w:rsid w:val="00B26FED"/>
    <w:rsid w:val="00B3287C"/>
    <w:rsid w:val="00B34CE1"/>
    <w:rsid w:val="00B36354"/>
    <w:rsid w:val="00B443CC"/>
    <w:rsid w:val="00B501E1"/>
    <w:rsid w:val="00B52D9A"/>
    <w:rsid w:val="00B62F85"/>
    <w:rsid w:val="00B70577"/>
    <w:rsid w:val="00B7175E"/>
    <w:rsid w:val="00B91A97"/>
    <w:rsid w:val="00B9250B"/>
    <w:rsid w:val="00B9613D"/>
    <w:rsid w:val="00BC1FA1"/>
    <w:rsid w:val="00BC2865"/>
    <w:rsid w:val="00BD6404"/>
    <w:rsid w:val="00BF5B1B"/>
    <w:rsid w:val="00C04E99"/>
    <w:rsid w:val="00C05F4A"/>
    <w:rsid w:val="00C11056"/>
    <w:rsid w:val="00C304E7"/>
    <w:rsid w:val="00C34963"/>
    <w:rsid w:val="00C353C6"/>
    <w:rsid w:val="00C400D6"/>
    <w:rsid w:val="00C4294C"/>
    <w:rsid w:val="00C479C0"/>
    <w:rsid w:val="00C50EE3"/>
    <w:rsid w:val="00C51974"/>
    <w:rsid w:val="00C54046"/>
    <w:rsid w:val="00C54549"/>
    <w:rsid w:val="00C5544D"/>
    <w:rsid w:val="00C6000D"/>
    <w:rsid w:val="00C61C97"/>
    <w:rsid w:val="00C6606B"/>
    <w:rsid w:val="00C869B1"/>
    <w:rsid w:val="00C92B42"/>
    <w:rsid w:val="00CA195B"/>
    <w:rsid w:val="00CC3B8D"/>
    <w:rsid w:val="00CD03B3"/>
    <w:rsid w:val="00CD21C9"/>
    <w:rsid w:val="00CD4D78"/>
    <w:rsid w:val="00CF1DC6"/>
    <w:rsid w:val="00D07C1C"/>
    <w:rsid w:val="00D307FE"/>
    <w:rsid w:val="00D31B66"/>
    <w:rsid w:val="00D526F7"/>
    <w:rsid w:val="00D711D2"/>
    <w:rsid w:val="00D8609C"/>
    <w:rsid w:val="00D90962"/>
    <w:rsid w:val="00D96DF4"/>
    <w:rsid w:val="00DA6F87"/>
    <w:rsid w:val="00DB40ED"/>
    <w:rsid w:val="00DB43BF"/>
    <w:rsid w:val="00DD7F7B"/>
    <w:rsid w:val="00DE0DEC"/>
    <w:rsid w:val="00DE37E9"/>
    <w:rsid w:val="00DE4B78"/>
    <w:rsid w:val="00DF2EA2"/>
    <w:rsid w:val="00DF3257"/>
    <w:rsid w:val="00E05D6A"/>
    <w:rsid w:val="00E1325E"/>
    <w:rsid w:val="00E147F1"/>
    <w:rsid w:val="00E1683B"/>
    <w:rsid w:val="00E17B7E"/>
    <w:rsid w:val="00E23D47"/>
    <w:rsid w:val="00E411A3"/>
    <w:rsid w:val="00E42EC8"/>
    <w:rsid w:val="00E55DFD"/>
    <w:rsid w:val="00E5668E"/>
    <w:rsid w:val="00E63B85"/>
    <w:rsid w:val="00E87091"/>
    <w:rsid w:val="00EA22DB"/>
    <w:rsid w:val="00EA247E"/>
    <w:rsid w:val="00EA6ED4"/>
    <w:rsid w:val="00EC40DC"/>
    <w:rsid w:val="00ED348C"/>
    <w:rsid w:val="00EE40AB"/>
    <w:rsid w:val="00EF24A2"/>
    <w:rsid w:val="00EF44F1"/>
    <w:rsid w:val="00F12C2C"/>
    <w:rsid w:val="00F144D5"/>
    <w:rsid w:val="00F1687B"/>
    <w:rsid w:val="00F25B5C"/>
    <w:rsid w:val="00F411D0"/>
    <w:rsid w:val="00F75772"/>
    <w:rsid w:val="00F75C7E"/>
    <w:rsid w:val="00F80239"/>
    <w:rsid w:val="00F803CA"/>
    <w:rsid w:val="00F974CE"/>
    <w:rsid w:val="00FA0EF9"/>
    <w:rsid w:val="00FA316A"/>
    <w:rsid w:val="00FD2EFF"/>
    <w:rsid w:val="00FD301F"/>
    <w:rsid w:val="00FD5431"/>
    <w:rsid w:val="00FD77CD"/>
    <w:rsid w:val="00FF2DE5"/>
    <w:rsid w:val="00FF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E7B0"/>
  <w15:chartTrackingRefBased/>
  <w15:docId w15:val="{D323D451-0B1A-4E38-91CE-12767407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Michał Ogłuszka</cp:lastModifiedBy>
  <cp:revision>3</cp:revision>
  <cp:lastPrinted>2023-10-27T10:20:00Z</cp:lastPrinted>
  <dcterms:created xsi:type="dcterms:W3CDTF">2023-10-12T08:41:00Z</dcterms:created>
  <dcterms:modified xsi:type="dcterms:W3CDTF">2023-10-27T10:20:00Z</dcterms:modified>
</cp:coreProperties>
</file>